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4027" w14:textId="3097787F" w:rsidR="00F910F5" w:rsidRPr="00C70787" w:rsidRDefault="00F910F5" w:rsidP="009C6B4D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331273" w14:textId="77777777" w:rsidR="00F910F5" w:rsidRPr="00D33601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601">
        <w:rPr>
          <w:rFonts w:ascii="Arial" w:eastAsia="Times New Roman" w:hAnsi="Arial" w:cs="Arial"/>
          <w:b/>
          <w:sz w:val="24"/>
          <w:szCs w:val="24"/>
        </w:rPr>
        <w:t xml:space="preserve">Lista de ofertas do PPGD/UFPA - 1º semestre de </w:t>
      </w:r>
      <w:r w:rsidR="00D33601">
        <w:rPr>
          <w:rFonts w:ascii="Arial" w:eastAsia="Times New Roman" w:hAnsi="Arial" w:cs="Arial"/>
          <w:b/>
          <w:sz w:val="24"/>
          <w:szCs w:val="24"/>
        </w:rPr>
        <w:t>2020</w:t>
      </w:r>
    </w:p>
    <w:p w14:paraId="0A57B067" w14:textId="77777777" w:rsidR="00F910F5" w:rsidRPr="00D33601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172519" w14:textId="77777777" w:rsidR="00F910F5" w:rsidRPr="00D33601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F72D70" w14:textId="77777777" w:rsidR="00F910F5" w:rsidRPr="00D33601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601">
        <w:rPr>
          <w:rFonts w:ascii="Arial" w:eastAsia="Times New Roman" w:hAnsi="Arial" w:cs="Arial"/>
          <w:b/>
          <w:sz w:val="24"/>
          <w:szCs w:val="24"/>
        </w:rPr>
        <w:t>SEGUNDA-FEIRA</w:t>
      </w:r>
    </w:p>
    <w:p w14:paraId="5896F71B" w14:textId="77777777" w:rsidR="00F910F5" w:rsidRPr="00D33601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1906"/>
        <w:gridCol w:w="2096"/>
      </w:tblGrid>
      <w:tr w:rsidR="00F910F5" w:rsidRPr="00C70787" w14:paraId="4F0A8981" w14:textId="77777777" w:rsidTr="00C44071">
        <w:trPr>
          <w:trHeight w:val="540"/>
        </w:trPr>
        <w:tc>
          <w:tcPr>
            <w:tcW w:w="1951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A359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3686" w:type="dxa"/>
            <w:shd w:val="clear" w:color="auto" w:fill="C0504D" w:themeFill="accent2"/>
            <w:vAlign w:val="center"/>
          </w:tcPr>
          <w:p w14:paraId="3E914D52" w14:textId="77777777" w:rsidR="00F910F5" w:rsidRPr="00C70787" w:rsidRDefault="00EE6342" w:rsidP="00872E78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906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214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2096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5625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F910F5" w:rsidRPr="00C70787" w14:paraId="53A416D8" w14:textId="77777777" w:rsidTr="00C44071">
        <w:trPr>
          <w:trHeight w:val="9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FF50" w14:textId="77777777" w:rsidR="00F910F5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GISELE GÓES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9E04" w14:textId="77777777" w:rsidR="00F910F5" w:rsidRPr="00C70787" w:rsidRDefault="00C70787" w:rsidP="00872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PROCESSO COLETIVO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E641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2D8B" w14:textId="655B1AD9" w:rsidR="00F910F5" w:rsidRPr="00C70787" w:rsidRDefault="002F3FCA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14H00-17H2</w:t>
            </w:r>
            <w:r w:rsidR="00C70787"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  <w:tr w:rsidR="00C70787" w:rsidRPr="00C70787" w14:paraId="68896981" w14:textId="77777777" w:rsidTr="00C44071">
        <w:trPr>
          <w:trHeight w:val="70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4524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JOÃO DANIEL SÁ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6CC3" w14:textId="77777777" w:rsidR="00872E78" w:rsidRDefault="00872E78" w:rsidP="0087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36A40" w14:textId="77777777" w:rsidR="00C70787" w:rsidRPr="00C70787" w:rsidRDefault="00872E78" w:rsidP="0087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87">
              <w:rPr>
                <w:rFonts w:ascii="Arial" w:hAnsi="Arial" w:cs="Arial"/>
                <w:b/>
                <w:sz w:val="20"/>
                <w:szCs w:val="20"/>
              </w:rPr>
              <w:t>PROPRIEDADE E FILOSOFIA: PRECONDIÇÕES PARA DISCUSSÃO DOS PROBLEMAS AMBIENTAIS NA AMAZÔNIA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0B5D" w14:textId="77777777" w:rsidR="00C70787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02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E121" w14:textId="07164AA5" w:rsidR="00C70787" w:rsidRPr="00C70787" w:rsidRDefault="002F3FC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14H</w:t>
            </w:r>
            <w:r w:rsidR="0063586C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0-17H2</w:t>
            </w:r>
            <w:r w:rsidR="00C70787"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  <w:tr w:rsidR="00C70787" w:rsidRPr="00C70787" w14:paraId="31FC3497" w14:textId="77777777" w:rsidTr="00C44071">
        <w:trPr>
          <w:trHeight w:val="80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74BE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LISE TUPIASSU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9908" w14:textId="77777777" w:rsidR="00872E78" w:rsidRDefault="00872E78" w:rsidP="00872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39310" w14:textId="77777777" w:rsidR="00C70787" w:rsidRPr="00C70787" w:rsidRDefault="00C70787" w:rsidP="00872E78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hAnsi="Arial" w:cs="Arial"/>
                <w:b/>
                <w:sz w:val="20"/>
                <w:szCs w:val="20"/>
              </w:rPr>
              <w:t>INSTRUMENTOS ECONÔMICOS E TRIBUTÁRIOS PARA A GESTÃO AMBIENTAL NA AMAZÔNIA</w:t>
            </w:r>
          </w:p>
        </w:tc>
        <w:tc>
          <w:tcPr>
            <w:tcW w:w="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8768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03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7C45" w14:textId="75EFC9E4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15H00</w:t>
            </w:r>
            <w:r w:rsidR="002F3FC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-18h2</w:t>
            </w:r>
            <w:r w:rsidR="00872E78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</w:tbl>
    <w:p w14:paraId="4781D79F" w14:textId="77777777" w:rsidR="00F910F5" w:rsidRDefault="00F910F5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5EACCD91" w14:textId="77777777" w:rsidR="00132228" w:rsidRDefault="00132228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26571130" w14:textId="77777777" w:rsidR="00132228" w:rsidRDefault="00132228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753B2C49" w14:textId="77777777" w:rsidR="00132228" w:rsidRDefault="00132228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16305375" w14:textId="77777777" w:rsidR="00AA32E4" w:rsidRDefault="00AA32E4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56FE7E07" w14:textId="77777777" w:rsidR="00AA32E4" w:rsidRDefault="00AA32E4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7C35BA2A" w14:textId="77777777" w:rsidR="00AA32E4" w:rsidRDefault="00AA32E4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3433E57A" w14:textId="77777777" w:rsidR="00AA32E4" w:rsidRDefault="00AA32E4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45F75BDA" w14:textId="77777777" w:rsidR="00AA32E4" w:rsidRPr="00C70787" w:rsidRDefault="00AA32E4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5B39D9D6" w14:textId="77777777" w:rsidR="00F910F5" w:rsidRPr="00C70787" w:rsidRDefault="00F910F5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5566BE42" w14:textId="77777777" w:rsidR="00F910F5" w:rsidRPr="00C70787" w:rsidRDefault="00F910F5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1834B03A" w14:textId="070E2C5D" w:rsidR="00F910F5" w:rsidRDefault="00F910F5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45C88FFA" w14:textId="77777777" w:rsidR="009C6B4D" w:rsidRPr="00C70787" w:rsidRDefault="009C6B4D" w:rsidP="00C70787">
      <w:pPr>
        <w:jc w:val="center"/>
        <w:rPr>
          <w:rFonts w:ascii="Arial" w:eastAsia="Georgia" w:hAnsi="Arial" w:cs="Arial"/>
          <w:b/>
          <w:sz w:val="20"/>
          <w:szCs w:val="20"/>
        </w:rPr>
      </w:pPr>
    </w:p>
    <w:p w14:paraId="5B357B5A" w14:textId="64BDD87D" w:rsidR="009C6B4D" w:rsidRDefault="009C6B4D" w:rsidP="00C70787">
      <w:pPr>
        <w:jc w:val="center"/>
        <w:rPr>
          <w:rFonts w:ascii="Arial" w:eastAsia="Georgia" w:hAnsi="Arial" w:cs="Arial"/>
          <w:b/>
          <w:sz w:val="24"/>
          <w:szCs w:val="24"/>
        </w:rPr>
      </w:pPr>
    </w:p>
    <w:p w14:paraId="385966FB" w14:textId="078A2EE3" w:rsidR="00F910F5" w:rsidRPr="00D33601" w:rsidRDefault="00EE6342" w:rsidP="00C70787">
      <w:pPr>
        <w:jc w:val="center"/>
        <w:rPr>
          <w:rFonts w:ascii="Arial" w:eastAsia="Georgia" w:hAnsi="Arial" w:cs="Arial"/>
          <w:b/>
          <w:sz w:val="24"/>
          <w:szCs w:val="24"/>
        </w:rPr>
      </w:pPr>
      <w:r w:rsidRPr="00D33601">
        <w:rPr>
          <w:rFonts w:ascii="Arial" w:eastAsia="Georgia" w:hAnsi="Arial" w:cs="Arial"/>
          <w:b/>
          <w:sz w:val="24"/>
          <w:szCs w:val="24"/>
        </w:rPr>
        <w:lastRenderedPageBreak/>
        <w:t>TERÇA-FEIRA</w:t>
      </w:r>
    </w:p>
    <w:tbl>
      <w:tblPr>
        <w:tblStyle w:val="a0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824"/>
        <w:gridCol w:w="2610"/>
      </w:tblGrid>
      <w:tr w:rsidR="00F910F5" w:rsidRPr="00C70787" w14:paraId="37925599" w14:textId="77777777" w:rsidTr="00D33601">
        <w:trPr>
          <w:trHeight w:val="520"/>
        </w:trPr>
        <w:tc>
          <w:tcPr>
            <w:tcW w:w="2660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70B7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2551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0BE6" w14:textId="77777777" w:rsidR="00F910F5" w:rsidRPr="00C70787" w:rsidRDefault="00EE6342" w:rsidP="00C70787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824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5438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2610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9DC4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F910F5" w:rsidRPr="00C70787" w14:paraId="7578FAD7" w14:textId="77777777" w:rsidTr="00872E78">
        <w:trPr>
          <w:trHeight w:val="1213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53A1" w14:textId="77777777" w:rsidR="00B14BF2" w:rsidRPr="00C70787" w:rsidRDefault="00B14BF2" w:rsidP="00AB4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MARIA STELA CAMPO</w:t>
            </w:r>
            <w:r w:rsidR="00AB4C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4A3D" w14:textId="77777777" w:rsidR="00F910F5" w:rsidRPr="00C70787" w:rsidRDefault="00872E78" w:rsidP="00C7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B14BF2">
              <w:rPr>
                <w:rFonts w:ascii="Arial" w:hAnsi="Arial" w:cs="Arial"/>
                <w:b/>
                <w:sz w:val="20"/>
                <w:szCs w:val="20"/>
              </w:rPr>
              <w:t>POLÍTICAS FISCAIS E EXTRAFISCAIS DE DIREITOS HUMANOS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DEA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02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7401" w14:textId="77777777" w:rsidR="00F910F5" w:rsidRPr="00C70787" w:rsidRDefault="00B14BF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15H30 – 19</w:t>
            </w:r>
            <w:r w:rsidR="00AB4C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00</w:t>
            </w:r>
          </w:p>
        </w:tc>
      </w:tr>
      <w:tr w:rsidR="00C70787" w:rsidRPr="00C70787" w14:paraId="799C0AAB" w14:textId="77777777" w:rsidTr="00872E78">
        <w:trPr>
          <w:trHeight w:val="660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F7F3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CRISTINA TEREZO</w:t>
            </w:r>
          </w:p>
        </w:tc>
        <w:tc>
          <w:tcPr>
            <w:tcW w:w="2551" w:type="dxa"/>
            <w:shd w:val="clear" w:color="auto" w:fill="auto"/>
          </w:tcPr>
          <w:p w14:paraId="40A40A35" w14:textId="77777777" w:rsidR="00197636" w:rsidRDefault="00197636" w:rsidP="00C707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8606D" w14:textId="77777777" w:rsidR="00C70787" w:rsidRPr="00C70787" w:rsidRDefault="00C70787" w:rsidP="00B14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87">
              <w:rPr>
                <w:rFonts w:ascii="Arial" w:hAnsi="Arial" w:cs="Arial"/>
                <w:b/>
                <w:sz w:val="20"/>
                <w:szCs w:val="20"/>
              </w:rPr>
              <w:t>SISTEMAS INTERNACIONAIS DE PROTEÇÃO DOS DIREITOS HUMANOS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393F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0545" w14:textId="77777777" w:rsidR="00C70787" w:rsidRPr="00C70787" w:rsidRDefault="00C7078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14H50 - 18H20</w:t>
            </w:r>
          </w:p>
        </w:tc>
      </w:tr>
      <w:tr w:rsidR="00AA32E4" w:rsidRPr="00C70787" w14:paraId="5AFCC574" w14:textId="77777777" w:rsidTr="00872E78">
        <w:trPr>
          <w:trHeight w:val="1520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0BDF" w14:textId="534F71C6" w:rsidR="00AA32E4" w:rsidRPr="00AA32E4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AA32E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Paula Arruda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33A8E" w14:textId="29CC9EE9" w:rsidR="00AA32E4" w:rsidRPr="00AB4C9A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DESAFIO BRASILEIRO À PROTEÇÃO MULTINÍVEL DE DIREITOS HUMANOS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3E8" w14:textId="744DAE4E" w:rsidR="00AA32E4" w:rsidRPr="00AA32E4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AA32E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Sala de reunião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7AC0" w14:textId="29F90C4A" w:rsidR="00AA32E4" w:rsidRPr="007C0642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highlight w:val="yellow"/>
              </w:rPr>
            </w:pPr>
            <w:r w:rsidRPr="00A53809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</w:t>
            </w:r>
            <w:r w:rsidRPr="00A53809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à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 16H</w:t>
            </w:r>
            <w:r w:rsidRPr="00A53809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20</w:t>
            </w:r>
          </w:p>
        </w:tc>
      </w:tr>
      <w:tr w:rsidR="00AA32E4" w:rsidRPr="00C70787" w14:paraId="758CB18B" w14:textId="77777777" w:rsidTr="00872E78">
        <w:trPr>
          <w:trHeight w:val="1520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43D2" w14:textId="36F36B97" w:rsidR="00AA32E4" w:rsidRPr="00C70787" w:rsidRDefault="00AA32E4" w:rsidP="00F96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AB4C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ICARDO EVANDRO MARTINS</w:t>
            </w:r>
            <w:r w:rsidRPr="00AB4C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00B950" w14:textId="77777777" w:rsidR="00AA32E4" w:rsidRPr="00C70787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4C9A">
              <w:rPr>
                <w:rFonts w:ascii="Arial" w:eastAsia="Times New Roman" w:hAnsi="Arial" w:cs="Arial"/>
                <w:b/>
                <w:sz w:val="20"/>
                <w:szCs w:val="20"/>
              </w:rPr>
              <w:t>FORMAS DE VIDA E ESTADO DE EXCEÇÃO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0CCE" w14:textId="77777777" w:rsidR="00AA32E4" w:rsidRPr="00C70787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ED0A" w14:textId="655E6215" w:rsidR="00AA32E4" w:rsidRPr="00FF0122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FF0122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18H00 -</w:t>
            </w:r>
            <w:r w:rsidR="006A0FF4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21H20</w:t>
            </w:r>
          </w:p>
          <w:p w14:paraId="402F66EF" w14:textId="08486C8B" w:rsidR="00AA32E4" w:rsidRPr="00C70787" w:rsidRDefault="00AA32E4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</w:tr>
      <w:tr w:rsidR="0063586C" w:rsidRPr="00C70787" w14:paraId="6EBA4403" w14:textId="77777777" w:rsidTr="00872E78">
        <w:trPr>
          <w:trHeight w:val="1520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A310" w14:textId="18F09A4D" w:rsidR="0063586C" w:rsidRPr="00AB4C9A" w:rsidRDefault="0063586C" w:rsidP="00F96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SANDOVAL ALVES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E66A83" w14:textId="615C2EC6" w:rsidR="0063586C" w:rsidRPr="00AB4C9A" w:rsidRDefault="0063586C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7365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PROCESSO DIALÓGICO DE CONCRETIZAÇÃO DOS DIREITOS SOCIAIS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0B4B" w14:textId="0531A5F3" w:rsidR="0063586C" w:rsidRPr="00C70787" w:rsidRDefault="00943AE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FEB5" w14:textId="02321D6B" w:rsidR="0063586C" w:rsidRPr="00FF0122" w:rsidRDefault="00943AE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18H20-21H20</w:t>
            </w:r>
          </w:p>
        </w:tc>
      </w:tr>
    </w:tbl>
    <w:p w14:paraId="31840FB8" w14:textId="77777777" w:rsidR="00F910F5" w:rsidRPr="00C70787" w:rsidRDefault="00F910F5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25BC0D0" w14:textId="77777777" w:rsidR="00F910F5" w:rsidRPr="00C70787" w:rsidRDefault="00F910F5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500C388" w14:textId="77777777" w:rsidR="00C70787" w:rsidRPr="00C70787" w:rsidRDefault="00C70787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959F554" w14:textId="77777777" w:rsidR="00C70787" w:rsidRDefault="00C70787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CA4D88C" w14:textId="77777777" w:rsidR="00AA32E4" w:rsidRDefault="00AA32E4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B543E6B" w14:textId="633EE3AF" w:rsidR="00FF03D4" w:rsidRDefault="00FF03D4" w:rsidP="00C70787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EB18E62" w14:textId="77777777" w:rsidR="009C6B4D" w:rsidRDefault="009C6B4D" w:rsidP="00C7078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0B483C" w14:textId="77777777" w:rsidR="009C6B4D" w:rsidRDefault="009C6B4D" w:rsidP="00C7078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A23AC52" w14:textId="77777777" w:rsidR="009C6B4D" w:rsidRDefault="009C6B4D" w:rsidP="00C70787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E53F2C" w14:textId="47148AF5" w:rsidR="00F910F5" w:rsidRDefault="00EE6342" w:rsidP="00C7078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601">
        <w:rPr>
          <w:rFonts w:ascii="Arial" w:eastAsia="Times New Roman" w:hAnsi="Arial" w:cs="Arial"/>
          <w:b/>
          <w:sz w:val="24"/>
          <w:szCs w:val="24"/>
        </w:rPr>
        <w:lastRenderedPageBreak/>
        <w:t>QUARTA-FEIRA</w:t>
      </w:r>
    </w:p>
    <w:tbl>
      <w:tblPr>
        <w:tblStyle w:val="a1"/>
        <w:tblW w:w="969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271"/>
        <w:gridCol w:w="2249"/>
        <w:gridCol w:w="2625"/>
      </w:tblGrid>
      <w:tr w:rsidR="00F910F5" w:rsidRPr="00C70787" w14:paraId="1B1A7122" w14:textId="77777777" w:rsidTr="00D727A1">
        <w:trPr>
          <w:trHeight w:val="560"/>
        </w:trPr>
        <w:tc>
          <w:tcPr>
            <w:tcW w:w="154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80E2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3271" w:type="dxa"/>
            <w:shd w:val="clear" w:color="auto" w:fill="C0504D" w:themeFill="accent2"/>
            <w:vAlign w:val="center"/>
          </w:tcPr>
          <w:p w14:paraId="631E285B" w14:textId="77777777" w:rsidR="00F910F5" w:rsidRPr="00C70787" w:rsidRDefault="00EE6342" w:rsidP="00C70787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2249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0520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262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5CD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D33601" w:rsidRPr="00C70787" w14:paraId="198D950C" w14:textId="77777777" w:rsidTr="00132228">
        <w:trPr>
          <w:trHeight w:val="1987"/>
        </w:trPr>
        <w:tc>
          <w:tcPr>
            <w:tcW w:w="15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F4B3" w14:textId="7D07FFF6" w:rsidR="00D33601" w:rsidRPr="00D33601" w:rsidRDefault="00D33601" w:rsidP="00F960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 xml:space="preserve">GIROLAMO TRECCANI </w:t>
            </w:r>
            <w:r w:rsidR="00F96023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33601">
              <w:rPr>
                <w:rFonts w:ascii="Arial" w:hAnsi="Arial" w:cs="Arial"/>
                <w:b/>
                <w:sz w:val="20"/>
                <w:szCs w:val="20"/>
              </w:rPr>
              <w:t xml:space="preserve">JOSÉ BENATTI 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35225E94" w14:textId="77777777" w:rsidR="00D33601" w:rsidRPr="00D33601" w:rsidRDefault="00D33601" w:rsidP="00C70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>POPULAÇÕES TRADICIONAIS: IDENTIDADES E DIREITOS TERRITORIAIS</w:t>
            </w:r>
          </w:p>
        </w:tc>
        <w:tc>
          <w:tcPr>
            <w:tcW w:w="22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2EA8" w14:textId="77777777" w:rsidR="00D33601" w:rsidRPr="00D33601" w:rsidRDefault="00D33601" w:rsidP="00D33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 xml:space="preserve">SALA 01 </w:t>
            </w:r>
          </w:p>
        </w:tc>
        <w:tc>
          <w:tcPr>
            <w:tcW w:w="26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A32B" w14:textId="32729694" w:rsidR="00D33601" w:rsidRPr="00D33601" w:rsidRDefault="002F3FCA" w:rsidP="00C70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09H00 - 12H2</w:t>
            </w:r>
            <w:r w:rsidR="00D33601" w:rsidRPr="00D3360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2E78" w:rsidRPr="00C70787" w14:paraId="29537B54" w14:textId="77777777" w:rsidTr="00132228">
        <w:trPr>
          <w:trHeight w:val="2257"/>
        </w:trPr>
        <w:tc>
          <w:tcPr>
            <w:tcW w:w="154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B178" w14:textId="77777777" w:rsidR="00872E78" w:rsidRPr="00D33601" w:rsidRDefault="00872E78" w:rsidP="00D3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>JOÃO DANIEL SÁ</w:t>
            </w:r>
            <w:r w:rsidR="00D33601" w:rsidRPr="00D3360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33601">
              <w:rPr>
                <w:rFonts w:ascii="Arial" w:hAnsi="Arial" w:cs="Arial"/>
                <w:b/>
                <w:sz w:val="20"/>
                <w:szCs w:val="20"/>
              </w:rPr>
              <w:t xml:space="preserve"> RICARDO DIB TAXI </w:t>
            </w:r>
            <w:r w:rsidR="00D33601" w:rsidRPr="00D33601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33601">
              <w:rPr>
                <w:rFonts w:ascii="Arial" w:hAnsi="Arial" w:cs="Arial"/>
                <w:b/>
                <w:sz w:val="20"/>
                <w:szCs w:val="20"/>
              </w:rPr>
              <w:t xml:space="preserve">RICARDO EVANDRO </w:t>
            </w:r>
          </w:p>
        </w:tc>
        <w:tc>
          <w:tcPr>
            <w:tcW w:w="3271" w:type="dxa"/>
            <w:shd w:val="clear" w:color="auto" w:fill="B8CCE4" w:themeFill="accent1" w:themeFillTint="66"/>
            <w:vAlign w:val="center"/>
          </w:tcPr>
          <w:p w14:paraId="5AF426B4" w14:textId="77777777" w:rsidR="00872E78" w:rsidRPr="00D33601" w:rsidRDefault="00D3360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>TEORIA DO DIREITO</w:t>
            </w:r>
          </w:p>
        </w:tc>
        <w:tc>
          <w:tcPr>
            <w:tcW w:w="2249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A69F" w14:textId="77777777" w:rsidR="00872E78" w:rsidRPr="00D33601" w:rsidRDefault="00D33601" w:rsidP="00C70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D33601">
              <w:rPr>
                <w:rFonts w:ascii="Arial" w:hAnsi="Arial" w:cs="Arial"/>
                <w:b/>
                <w:sz w:val="20"/>
                <w:szCs w:val="20"/>
              </w:rPr>
              <w:t>AUDITÓRIO HAÍLTON CORREA</w:t>
            </w:r>
          </w:p>
        </w:tc>
        <w:tc>
          <w:tcPr>
            <w:tcW w:w="262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1CCB" w14:textId="6943636B" w:rsidR="00872E78" w:rsidRPr="00D33601" w:rsidRDefault="00FF0122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</w:t>
            </w:r>
            <w:r w:rsidR="0063586C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17H20</w:t>
            </w:r>
          </w:p>
        </w:tc>
      </w:tr>
      <w:tr w:rsidR="00AA32E4" w:rsidRPr="00C70787" w14:paraId="1468273D" w14:textId="77777777" w:rsidTr="00132228">
        <w:trPr>
          <w:trHeight w:val="2197"/>
        </w:trPr>
        <w:tc>
          <w:tcPr>
            <w:tcW w:w="154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A38F" w14:textId="77777777" w:rsidR="00AA32E4" w:rsidRDefault="00AA32E4" w:rsidP="00AA32E4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681F5E58" w14:textId="77777777" w:rsidR="00AA32E4" w:rsidRPr="00C44071" w:rsidRDefault="00AA32E4" w:rsidP="00AA32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4071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JANE BELTRÃO, </w:t>
            </w:r>
            <w:r w:rsidRPr="00C44071">
              <w:rPr>
                <w:rFonts w:ascii="Arial" w:eastAsia="Times New Roman" w:hAnsi="Arial" w:cs="Arial"/>
                <w:b/>
                <w:sz w:val="20"/>
                <w:szCs w:val="20"/>
              </w:rPr>
              <w:t>SAULO DE MATOS, BRENO BAÍA MAGALHÃES</w:t>
            </w:r>
          </w:p>
          <w:p w14:paraId="62084F0A" w14:textId="77777777" w:rsidR="00AA32E4" w:rsidRPr="00D33601" w:rsidRDefault="00AA32E4" w:rsidP="00AA3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B8CCE4" w:themeFill="accent1" w:themeFillTint="66"/>
            <w:vAlign w:val="center"/>
          </w:tcPr>
          <w:p w14:paraId="1673350E" w14:textId="77777777" w:rsidR="00AA32E4" w:rsidRDefault="00AA32E4" w:rsidP="00AA3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C720D1" w14:textId="77777777" w:rsidR="00AA32E4" w:rsidRPr="00C70787" w:rsidRDefault="00AA32E4" w:rsidP="00AA3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TEORIA DOS DIREITOS HUMANOS</w:t>
            </w:r>
          </w:p>
          <w:p w14:paraId="5E42DDBF" w14:textId="77777777" w:rsidR="00AA32E4" w:rsidRPr="00C70787" w:rsidRDefault="00AA32E4" w:rsidP="00AA3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PPGDR0049</w:t>
            </w:r>
          </w:p>
          <w:p w14:paraId="73CD0E6B" w14:textId="4641D0D6" w:rsidR="00AA32E4" w:rsidRPr="00D33601" w:rsidRDefault="00AA32E4" w:rsidP="00AA3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60H</w:t>
            </w:r>
          </w:p>
        </w:tc>
        <w:tc>
          <w:tcPr>
            <w:tcW w:w="2249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8386" w14:textId="77777777" w:rsidR="00AA32E4" w:rsidRDefault="00AA32E4" w:rsidP="00AA3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1CAF0C45" w14:textId="16C38718" w:rsidR="00AA32E4" w:rsidRPr="00D33601" w:rsidRDefault="00AA32E4" w:rsidP="00AA3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071">
              <w:rPr>
                <w:rFonts w:ascii="Arial" w:eastAsia="Times New Roman" w:hAnsi="Arial" w:cs="Arial"/>
                <w:b/>
                <w:sz w:val="20"/>
                <w:szCs w:val="20"/>
              </w:rPr>
              <w:t>AUDITÓRIO HAILTON CORREA</w:t>
            </w:r>
          </w:p>
        </w:tc>
        <w:tc>
          <w:tcPr>
            <w:tcW w:w="262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6E45" w14:textId="77777777" w:rsidR="00AA32E4" w:rsidRDefault="00AA32E4" w:rsidP="00AA3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02766E0A" w14:textId="1E46CE7B" w:rsidR="00AA32E4" w:rsidRPr="00D33601" w:rsidRDefault="00FF0122" w:rsidP="00AA3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18H00 – 21H20</w:t>
            </w:r>
          </w:p>
        </w:tc>
      </w:tr>
      <w:tr w:rsidR="00FF03D4" w:rsidRPr="00C70787" w14:paraId="19BFB008" w14:textId="77777777" w:rsidTr="00132228">
        <w:trPr>
          <w:trHeight w:val="1612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B4B6" w14:textId="01B474DA" w:rsidR="00FF03D4" w:rsidRDefault="00FF03D4" w:rsidP="00132228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947365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ROSALINA COSTA                          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6F81" w14:textId="3DA1C54C" w:rsidR="00FF03D4" w:rsidRDefault="00FF03D4" w:rsidP="00FF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7365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EFETIVIDADE DA TUTELA EXECUTIVA II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62FB" w14:textId="17CB5884" w:rsidR="00FF03D4" w:rsidRDefault="009C6B4D" w:rsidP="00FF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02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1D16" w14:textId="6F838876" w:rsidR="00FF03D4" w:rsidRDefault="00FF03D4" w:rsidP="00FF0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18H20 – 21h40</w:t>
            </w:r>
          </w:p>
        </w:tc>
      </w:tr>
      <w:tr w:rsidR="00D727A1" w:rsidRPr="00C70787" w14:paraId="3CABA13F" w14:textId="77777777" w:rsidTr="00635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81D1" w14:textId="7E61DBD5" w:rsidR="00D727A1" w:rsidRPr="00C70787" w:rsidRDefault="00D727A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BRENO MAGALHÃES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9A1" w14:textId="77777777" w:rsidR="00D727A1" w:rsidRDefault="00D727A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0272FF" w14:textId="77777777" w:rsidR="00D727A1" w:rsidRDefault="00D727A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636">
              <w:rPr>
                <w:rFonts w:ascii="Arial" w:eastAsia="Times New Roman" w:hAnsi="Arial" w:cs="Arial"/>
                <w:b/>
                <w:sz w:val="20"/>
                <w:szCs w:val="20"/>
              </w:rPr>
              <w:t>JURISPRUDÊNCIA CONSTITUCIONAL SOBRE DIREITOS FUNDAMENTAIS</w:t>
            </w:r>
          </w:p>
          <w:p w14:paraId="110294DB" w14:textId="77777777" w:rsidR="00D727A1" w:rsidRPr="00C70787" w:rsidRDefault="00D727A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E8C" w14:textId="18F51DAC" w:rsidR="00D727A1" w:rsidRPr="00C70787" w:rsidRDefault="00D727A1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20B" w14:textId="492D1684" w:rsidR="00D727A1" w:rsidRPr="00C70787" w:rsidRDefault="002F3FC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09H00 - 12H2</w:t>
            </w:r>
            <w:r w:rsidR="00D727A1"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</w:tbl>
    <w:p w14:paraId="6E4AFDB7" w14:textId="77777777" w:rsidR="00132228" w:rsidRDefault="00132228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  <w:bookmarkStart w:id="1" w:name="_eymdiitewnoy" w:colFirst="0" w:colLast="0"/>
      <w:bookmarkEnd w:id="1"/>
    </w:p>
    <w:p w14:paraId="5750342F" w14:textId="77777777" w:rsidR="009C6B4D" w:rsidRDefault="009C6B4D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50461808" w14:textId="77777777" w:rsidR="00132228" w:rsidRDefault="00132228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35F48C3B" w14:textId="77777777" w:rsidR="00132228" w:rsidRDefault="00132228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5CB7FE58" w14:textId="77777777" w:rsidR="00943AE1" w:rsidRDefault="00943AE1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19A5501C" w14:textId="77777777" w:rsidR="00943AE1" w:rsidRDefault="00943AE1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p w14:paraId="5CBA2672" w14:textId="77777777" w:rsidR="009C6B4D" w:rsidRDefault="009C6B4D" w:rsidP="00132228">
      <w:pPr>
        <w:spacing w:after="0"/>
        <w:rPr>
          <w:rFonts w:ascii="Arial" w:eastAsia="Georgia" w:hAnsi="Arial" w:cs="Arial"/>
          <w:b/>
          <w:sz w:val="24"/>
          <w:szCs w:val="24"/>
        </w:rPr>
      </w:pPr>
    </w:p>
    <w:p w14:paraId="1559694C" w14:textId="14B5F70C" w:rsidR="00F910F5" w:rsidRDefault="00EE6342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  <w:r w:rsidRPr="00D33601">
        <w:rPr>
          <w:rFonts w:ascii="Arial" w:eastAsia="Georgia" w:hAnsi="Arial" w:cs="Arial"/>
          <w:b/>
          <w:sz w:val="24"/>
          <w:szCs w:val="24"/>
        </w:rPr>
        <w:lastRenderedPageBreak/>
        <w:t>QUINTA-FEIRA</w:t>
      </w:r>
    </w:p>
    <w:p w14:paraId="222952DE" w14:textId="77777777" w:rsidR="00D33601" w:rsidRPr="00D33601" w:rsidRDefault="00D33601" w:rsidP="00C70787">
      <w:pPr>
        <w:spacing w:after="0"/>
        <w:jc w:val="center"/>
        <w:rPr>
          <w:rFonts w:ascii="Arial" w:eastAsia="Georgia" w:hAnsi="Arial" w:cs="Arial"/>
          <w:b/>
          <w:sz w:val="24"/>
          <w:szCs w:val="24"/>
        </w:rPr>
      </w:pPr>
    </w:p>
    <w:tbl>
      <w:tblPr>
        <w:tblStyle w:val="a2"/>
        <w:tblW w:w="9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825"/>
        <w:gridCol w:w="2610"/>
      </w:tblGrid>
      <w:tr w:rsidR="00F910F5" w:rsidRPr="00C70787" w14:paraId="2C0C30EE" w14:textId="77777777" w:rsidTr="00D33601">
        <w:trPr>
          <w:trHeight w:val="560"/>
        </w:trPr>
        <w:tc>
          <w:tcPr>
            <w:tcW w:w="223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C25A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Georgia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2976" w:type="dxa"/>
            <w:shd w:val="clear" w:color="auto" w:fill="C0504D" w:themeFill="accent2"/>
            <w:vAlign w:val="center"/>
          </w:tcPr>
          <w:p w14:paraId="4F98B6E9" w14:textId="77777777" w:rsidR="00F910F5" w:rsidRPr="00C70787" w:rsidRDefault="00EE6342" w:rsidP="00C70787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Arial" w:eastAsia="Georgia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Georgia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82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D5AC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Georgia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2610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F6D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Georgia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Georgia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F910F5" w:rsidRPr="00C70787" w14:paraId="30BBAE5A" w14:textId="77777777" w:rsidTr="00872E78">
        <w:trPr>
          <w:trHeight w:val="1253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B968" w14:textId="77777777" w:rsidR="00F910F5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AB4C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RAIMUNDO RAIOL</w:t>
            </w:r>
          </w:p>
          <w:p w14:paraId="5E0EAC1D" w14:textId="77777777" w:rsidR="000852F6" w:rsidRPr="00C70787" w:rsidRDefault="000852F6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3EDAC80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4C9A">
              <w:rPr>
                <w:rFonts w:ascii="Arial" w:eastAsia="Times New Roman" w:hAnsi="Arial" w:cs="Arial"/>
                <w:b/>
                <w:sz w:val="20"/>
                <w:szCs w:val="20"/>
              </w:rPr>
              <w:t>DIREITOS HUMANOS DE GRUPOS VULNERÁVEIS E SUA INCLUSÃO SOCIAL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8DC7" w14:textId="3DDA7367" w:rsidR="00F910F5" w:rsidRPr="00C70787" w:rsidRDefault="00872E78" w:rsidP="007C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</w:t>
            </w:r>
            <w:r w:rsidR="00DD0330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FF10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14H30 – 17H50</w:t>
            </w:r>
          </w:p>
        </w:tc>
      </w:tr>
      <w:tr w:rsidR="00F910F5" w:rsidRPr="00C70787" w14:paraId="036F0C62" w14:textId="77777777" w:rsidTr="00872E78">
        <w:trPr>
          <w:trHeight w:val="1270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8C9C" w14:textId="77777777" w:rsidR="00F910F5" w:rsidRPr="00C70787" w:rsidRDefault="00872E78" w:rsidP="00B14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DENNIS VERBICARO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4B1551" w14:textId="77777777" w:rsidR="00F910F5" w:rsidRPr="00C70787" w:rsidRDefault="00872E78" w:rsidP="00197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hAnsi="Arial" w:cs="Arial"/>
                <w:b/>
                <w:sz w:val="20"/>
                <w:szCs w:val="20"/>
              </w:rPr>
              <w:t>DIREITOS 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787">
              <w:rPr>
                <w:rFonts w:ascii="Arial" w:hAnsi="Arial" w:cs="Arial"/>
                <w:b/>
                <w:sz w:val="20"/>
                <w:szCs w:val="20"/>
              </w:rPr>
              <w:t>VULNERABILIDADE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7355" w14:textId="4C61FCDB" w:rsidR="00F910F5" w:rsidRPr="00C70787" w:rsidRDefault="00872E78" w:rsidP="007C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</w:t>
            </w:r>
            <w:r w:rsidR="00DD0330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527B" w14:textId="59D4C4FF" w:rsidR="00F910F5" w:rsidRPr="00C70787" w:rsidRDefault="00C4407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15H</w:t>
            </w:r>
            <w:r w:rsidR="002F3FC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00</w:t>
            </w:r>
            <w:r w:rsidR="00872E78"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- 18H</w:t>
            </w:r>
            <w:r w:rsidR="002F3FC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  <w:tr w:rsidR="00524C13" w:rsidRPr="00C70787" w14:paraId="158665E4" w14:textId="77777777" w:rsidTr="00872E78">
        <w:trPr>
          <w:trHeight w:val="1270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40E1" w14:textId="1ABAC7BA" w:rsidR="00524C13" w:rsidRDefault="00524C13" w:rsidP="00B14B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LUMA SCAFF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9BAF08" w14:textId="0A8CDD27" w:rsidR="00524C13" w:rsidRPr="00C70787" w:rsidRDefault="00524C13" w:rsidP="001976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CUSTEIO E DIREITOS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C80F" w14:textId="04B72F68" w:rsidR="00524C13" w:rsidRPr="00C70787" w:rsidRDefault="00524C13" w:rsidP="007C0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DE REUNIÃO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AE8F" w14:textId="1DA090B1" w:rsidR="00524C13" w:rsidRDefault="00943AE1" w:rsidP="00943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24C13">
              <w:rPr>
                <w:rFonts w:ascii="Arial" w:hAnsi="Arial" w:cs="Arial"/>
                <w:b/>
                <w:sz w:val="20"/>
                <w:szCs w:val="20"/>
              </w:rPr>
              <w:t xml:space="preserve">H00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24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18H20</w:t>
            </w:r>
          </w:p>
        </w:tc>
      </w:tr>
    </w:tbl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843"/>
        <w:gridCol w:w="2585"/>
      </w:tblGrid>
      <w:tr w:rsidR="00DD0330" w:rsidRPr="00C70787" w14:paraId="2909E390" w14:textId="77777777" w:rsidTr="00DD0330">
        <w:trPr>
          <w:trHeight w:val="140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924F" w14:textId="218FA11D" w:rsidR="00DD0330" w:rsidRPr="00C70787" w:rsidRDefault="00DD0330" w:rsidP="001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ANTONIO JOSÉ</w:t>
            </w:r>
            <w:r w:rsidR="00F96023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mATTOS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8377" w14:textId="77777777" w:rsidR="00DD0330" w:rsidRPr="00C70787" w:rsidRDefault="00DD0330" w:rsidP="001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197636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DIREITOS HUMANOS E DIREITO AMAZONICO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50DD" w14:textId="18E2CFAA" w:rsidR="00DD0330" w:rsidRPr="00C70787" w:rsidRDefault="00DD0330" w:rsidP="001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 01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F697" w14:textId="299F282B" w:rsidR="00DD0330" w:rsidRPr="00C70787" w:rsidRDefault="002F3FCA" w:rsidP="0010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15H00 – 18H2</w:t>
            </w:r>
            <w:r w:rsidR="00DD0330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</w:t>
            </w:r>
          </w:p>
        </w:tc>
      </w:tr>
    </w:tbl>
    <w:tbl>
      <w:tblPr>
        <w:tblStyle w:val="a2"/>
        <w:tblW w:w="9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825"/>
        <w:gridCol w:w="2610"/>
      </w:tblGrid>
      <w:tr w:rsidR="00F910F5" w:rsidRPr="00C70787" w14:paraId="091D14BC" w14:textId="77777777" w:rsidTr="00872E78">
        <w:trPr>
          <w:trHeight w:val="1691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BAF5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NEY MARANHÃO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231B0D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B14BF2">
              <w:rPr>
                <w:rFonts w:ascii="Arial" w:hAnsi="Arial" w:cs="Arial"/>
                <w:b/>
                <w:sz w:val="20"/>
                <w:szCs w:val="20"/>
              </w:rPr>
              <w:t>CONTEMPORANEIDADE E TRABALHO: TÓPICOS AVANÇADOS EM ABORDAGEM MULTIDISCIPLINAR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9798" w14:textId="03F588E2" w:rsidR="00F910F5" w:rsidRPr="00C70787" w:rsidRDefault="00DD0330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03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5BD7" w14:textId="77777777" w:rsidR="00F910F5" w:rsidRPr="00C70787" w:rsidRDefault="00872E78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18H30</w:t>
            </w:r>
            <w:r w:rsidR="00D33601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-21h50</w:t>
            </w:r>
          </w:p>
        </w:tc>
      </w:tr>
    </w:tbl>
    <w:p w14:paraId="3BB12AAB" w14:textId="77777777" w:rsidR="00F910F5" w:rsidRPr="00C70787" w:rsidRDefault="00F910F5" w:rsidP="00C70787">
      <w:pPr>
        <w:jc w:val="center"/>
        <w:rPr>
          <w:rFonts w:ascii="Arial" w:hAnsi="Arial" w:cs="Arial"/>
          <w:b/>
          <w:sz w:val="20"/>
          <w:szCs w:val="20"/>
        </w:rPr>
      </w:pPr>
    </w:p>
    <w:p w14:paraId="16BEA8B5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B5ADF47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834711F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EE4934B" w14:textId="77777777" w:rsidR="00F910F5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1F386B3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68374F2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2A1B50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66BD20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E727892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888744B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5E259BB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B3B6F7F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310B05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E8074EB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121466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DA539EF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6AC7E75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27C396D" w14:textId="77777777" w:rsidR="0063586C" w:rsidRDefault="0063586C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79937C5" w14:textId="77777777" w:rsidR="00EE6342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756A27" w14:textId="43129DCB" w:rsidR="00C44071" w:rsidRDefault="00C44071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43E2B34" w14:textId="77777777" w:rsidR="009C6B4D" w:rsidRDefault="009C6B4D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0E85BB" w14:textId="77777777" w:rsidR="009C6B4D" w:rsidRDefault="009C6B4D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6913EF" w14:textId="491A8288" w:rsidR="00F910F5" w:rsidRPr="00D33601" w:rsidRDefault="00EE6342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3601">
        <w:rPr>
          <w:rFonts w:ascii="Arial" w:eastAsia="Times New Roman" w:hAnsi="Arial" w:cs="Arial"/>
          <w:b/>
          <w:sz w:val="24"/>
          <w:szCs w:val="24"/>
        </w:rPr>
        <w:t>SEXTA-FEIRA</w:t>
      </w:r>
    </w:p>
    <w:p w14:paraId="062E7053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E97D1FB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a3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535"/>
        <w:gridCol w:w="2895"/>
        <w:gridCol w:w="2610"/>
      </w:tblGrid>
      <w:tr w:rsidR="00F910F5" w:rsidRPr="00C70787" w14:paraId="4EF95D1D" w14:textId="77777777" w:rsidTr="00D33601">
        <w:trPr>
          <w:trHeight w:val="540"/>
        </w:trPr>
        <w:tc>
          <w:tcPr>
            <w:tcW w:w="160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5C01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2535" w:type="dxa"/>
            <w:shd w:val="clear" w:color="auto" w:fill="C0504D" w:themeFill="accent2"/>
            <w:vAlign w:val="center"/>
          </w:tcPr>
          <w:p w14:paraId="225979B1" w14:textId="77777777" w:rsidR="00F910F5" w:rsidRPr="00C70787" w:rsidRDefault="00EE6342" w:rsidP="00C70787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289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4148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2610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5A0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F910F5" w:rsidRPr="00C70787" w14:paraId="534CED79" w14:textId="77777777" w:rsidTr="00872E78">
        <w:trPr>
          <w:trHeight w:val="2116"/>
        </w:trPr>
        <w:tc>
          <w:tcPr>
            <w:tcW w:w="1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FF92" w14:textId="77777777" w:rsidR="00F910F5" w:rsidRPr="00C70787" w:rsidRDefault="00EE6342" w:rsidP="00872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ELIANE MOREIRA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CDA5C4D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DIREITO AMBIENTAL: ASPECTOS HISTÓRICOS, ECONÔMICOS E POLÍTICOS</w:t>
            </w:r>
          </w:p>
          <w:p w14:paraId="6013F520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PPGDR0076</w:t>
            </w:r>
          </w:p>
          <w:p w14:paraId="78AFAFE7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60H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249C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3989" w14:textId="69EA5E32" w:rsidR="00F910F5" w:rsidRPr="00C70787" w:rsidRDefault="002830C7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16H – 19H20</w:t>
            </w:r>
          </w:p>
        </w:tc>
      </w:tr>
    </w:tbl>
    <w:p w14:paraId="493F1758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46F6363" w14:textId="77777777" w:rsidR="00F910F5" w:rsidRPr="00C70787" w:rsidRDefault="00F910F5" w:rsidP="00C707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448D55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0EEAA7B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4F0EF7CA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0C44E8B0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4A9F556B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5D9CCD86" w14:textId="77777777" w:rsidR="00F910F5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3857DD8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339C474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A3248B8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61C859F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F3F093D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0525940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5236E243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E930167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08A996D3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D0BDE49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7BFC9240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38390E5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095A6D8C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D294ADB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42999D5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AFF7E56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69E69AF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26491A25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5D7CC06D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5EEFE46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0C9D93C2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43A222A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53D70F0" w14:textId="77777777" w:rsidR="002830C7" w:rsidRDefault="002830C7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7B5B9B37" w14:textId="77777777" w:rsid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045E8133" w14:textId="77777777" w:rsidR="00D33601" w:rsidRPr="00C70787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88F2A84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675ECB23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E334E63" w14:textId="26850724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51530727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4ACDA927" w14:textId="77777777" w:rsidR="009C6B4D" w:rsidRDefault="009C6B4D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2016701D" w14:textId="77777777" w:rsidR="009C6B4D" w:rsidRDefault="009C6B4D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10EC10A0" w14:textId="77777777" w:rsidR="009C6B4D" w:rsidRDefault="009C6B4D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72A86E2C" w14:textId="77777777" w:rsidR="009C6B4D" w:rsidRDefault="009C6B4D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6231DC48" w14:textId="77777777" w:rsidR="009C6B4D" w:rsidRDefault="009C6B4D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79463F2D" w14:textId="1AB30E22" w:rsidR="00F910F5" w:rsidRDefault="00EE6342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  <w:r w:rsidRPr="00D33601">
        <w:rPr>
          <w:rFonts w:ascii="Arial" w:eastAsia="Times New Roman" w:hAnsi="Arial" w:cs="Arial"/>
          <w:b/>
          <w:smallCaps/>
          <w:sz w:val="24"/>
          <w:szCs w:val="24"/>
        </w:rPr>
        <w:t>Disciplinas Modular(es):</w:t>
      </w:r>
    </w:p>
    <w:p w14:paraId="16F2A3A7" w14:textId="77777777" w:rsidR="00D33601" w:rsidRPr="00D33601" w:rsidRDefault="00D33601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757CEC58" w14:textId="77777777" w:rsidR="00F910F5" w:rsidRPr="00C70787" w:rsidRDefault="00F910F5" w:rsidP="00C707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a4"/>
        <w:tblW w:w="9897" w:type="dxa"/>
        <w:tblInd w:w="-1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910"/>
        <w:gridCol w:w="1635"/>
        <w:gridCol w:w="1333"/>
        <w:gridCol w:w="1559"/>
      </w:tblGrid>
      <w:tr w:rsidR="00F910F5" w:rsidRPr="00C70787" w14:paraId="353F49B6" w14:textId="77777777" w:rsidTr="00D33601">
        <w:trPr>
          <w:trHeight w:val="440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F264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Docente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43734"/>
            <w:vAlign w:val="center"/>
          </w:tcPr>
          <w:p w14:paraId="64F6BB12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38C16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Dia</w:t>
            </w:r>
          </w:p>
        </w:tc>
        <w:tc>
          <w:tcPr>
            <w:tcW w:w="13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0D12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Local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4373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46A8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Horário</w:t>
            </w:r>
          </w:p>
        </w:tc>
      </w:tr>
      <w:tr w:rsidR="00F910F5" w:rsidRPr="00C70787" w14:paraId="47144111" w14:textId="77777777" w:rsidTr="00D33601">
        <w:trPr>
          <w:trHeight w:val="680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AB2D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DANIELLA MARIA DOS SANTOS DIAS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9B7"/>
          </w:tcPr>
          <w:p w14:paraId="6CE2B1F0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DESENVOLVIMENTO URBANO E SUSTENTABILIDADE</w:t>
            </w:r>
          </w:p>
          <w:p w14:paraId="4FD14729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PPGDR0055</w:t>
            </w:r>
          </w:p>
          <w:p w14:paraId="2AA3DD37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60H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157" w14:textId="1E651F51" w:rsidR="00F910F5" w:rsidRPr="00C70787" w:rsidRDefault="00D3360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05</w:t>
            </w: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/07 A 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17</w:t>
            </w:r>
            <w:r w:rsidR="005165B9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/07/2020</w:t>
            </w:r>
          </w:p>
        </w:tc>
        <w:tc>
          <w:tcPr>
            <w:tcW w:w="13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490E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8112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09H20 - 12H00</w:t>
            </w:r>
          </w:p>
        </w:tc>
      </w:tr>
      <w:tr w:rsidR="00F910F5" w:rsidRPr="00C70787" w14:paraId="58500D78" w14:textId="77777777" w:rsidTr="00D33601">
        <w:trPr>
          <w:trHeight w:val="760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057C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DANIELLA MARIA DOS SANTOS DIAS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9B7"/>
          </w:tcPr>
          <w:p w14:paraId="7B0C5DDB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O ESPAÇO NA PÓS-MODERNIDADE</w:t>
            </w:r>
          </w:p>
          <w:p w14:paraId="2479857C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PPGDR0131</w:t>
            </w:r>
          </w:p>
          <w:p w14:paraId="6502A150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60H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6DE7" w14:textId="6CC95B1E" w:rsidR="00F910F5" w:rsidRPr="00C70787" w:rsidRDefault="00D33601" w:rsidP="00D3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05</w:t>
            </w:r>
            <w:r w:rsidR="00EE6342"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/07 A 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17</w:t>
            </w:r>
            <w:r w:rsidR="005165B9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/07/2020</w:t>
            </w:r>
          </w:p>
        </w:tc>
        <w:tc>
          <w:tcPr>
            <w:tcW w:w="13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09B8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5B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804D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13H50 - 18H20</w:t>
            </w:r>
          </w:p>
        </w:tc>
      </w:tr>
      <w:tr w:rsidR="00F910F5" w:rsidRPr="00C70787" w14:paraId="58C12C1B" w14:textId="77777777" w:rsidTr="00D33601">
        <w:trPr>
          <w:trHeight w:val="940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AC68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30DFD644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PASTORA DO SOCORRO TEIXEIRA LEAL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B8AF"/>
          </w:tcPr>
          <w:p w14:paraId="162BC94B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28D60CE0" w14:textId="77777777" w:rsidR="00F910F5" w:rsidRPr="00C70787" w:rsidRDefault="00D3360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RELAÇÕES PRIVADAS E DIREITAS FUNDAMENTAIS</w:t>
            </w:r>
          </w:p>
          <w:p w14:paraId="36B8C3EB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PPGDR0004</w:t>
            </w:r>
          </w:p>
          <w:p w14:paraId="6940E057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z w:val="20"/>
                <w:szCs w:val="20"/>
              </w:rPr>
              <w:t>60H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5EDD" w14:textId="77777777" w:rsidR="00D33601" w:rsidRDefault="00D3360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78A34EC0" w14:textId="77777777" w:rsidR="00F910F5" w:rsidRPr="00C70787" w:rsidRDefault="00D33601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janeiro/2020</w:t>
            </w:r>
          </w:p>
        </w:tc>
        <w:tc>
          <w:tcPr>
            <w:tcW w:w="13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0F5E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2587471E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51C005B1" w14:textId="77777777" w:rsidR="00F910F5" w:rsidRPr="00C70787" w:rsidRDefault="00EE6342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01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2F31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7ECA471C" w14:textId="77777777" w:rsidR="00F910F5" w:rsidRPr="00C70787" w:rsidRDefault="00F910F5" w:rsidP="00C70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</w:p>
          <w:p w14:paraId="3116F4FC" w14:textId="77777777" w:rsidR="00F910F5" w:rsidRPr="00C70787" w:rsidRDefault="00EE6342" w:rsidP="00D3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 w:rsidRPr="00C70787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14H50 - 18H20  </w:t>
            </w:r>
          </w:p>
        </w:tc>
      </w:tr>
      <w:tr w:rsidR="00352A9A" w:rsidRPr="00C70787" w14:paraId="363CFE4B" w14:textId="77777777" w:rsidTr="0063586C">
        <w:trPr>
          <w:trHeight w:val="940"/>
        </w:trPr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FB6A" w14:textId="09C689F0" w:rsidR="00352A9A" w:rsidRDefault="00352A9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LUANNA TOMAZ /</w:t>
            </w:r>
          </w:p>
          <w:p w14:paraId="331825AF" w14:textId="2BEB805F" w:rsidR="00352A9A" w:rsidRPr="00C70787" w:rsidRDefault="00352A9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LULY FISCHER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B8AF"/>
            <w:vAlign w:val="center"/>
          </w:tcPr>
          <w:p w14:paraId="406A773A" w14:textId="504F86E1" w:rsidR="00352A9A" w:rsidRPr="00C70787" w:rsidRDefault="00352A9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METODOLOGIA DA PESQU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ISA EM DIREITO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CBEF1" w14:textId="7AD42B93" w:rsidR="00352A9A" w:rsidRDefault="005165B9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27.02.2020 a</w:t>
            </w:r>
            <w:r w:rsidR="00352A9A"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 xml:space="preserve"> 11.03.2020</w:t>
            </w:r>
          </w:p>
        </w:tc>
        <w:tc>
          <w:tcPr>
            <w:tcW w:w="13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5F959" w14:textId="4CBB6948" w:rsidR="00352A9A" w:rsidRPr="00C70787" w:rsidRDefault="00E47E06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SALA 1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B7DFC" w14:textId="1C1B0485" w:rsidR="00352A9A" w:rsidRPr="00C70787" w:rsidRDefault="00352A9A" w:rsidP="006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</w:rPr>
              <w:t>14H às 19H</w:t>
            </w:r>
          </w:p>
        </w:tc>
      </w:tr>
    </w:tbl>
    <w:p w14:paraId="05C5E95E" w14:textId="77777777" w:rsidR="00F910F5" w:rsidRPr="00C70787" w:rsidRDefault="00F910F5" w:rsidP="00C70787">
      <w:pPr>
        <w:pBdr>
          <w:top w:val="none" w:sz="0" w:space="1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20"/>
          <w:szCs w:val="20"/>
        </w:rPr>
      </w:pPr>
    </w:p>
    <w:p w14:paraId="149681A9" w14:textId="77777777" w:rsidR="00C70787" w:rsidRPr="00C70787" w:rsidRDefault="00C70787">
      <w:pPr>
        <w:pBdr>
          <w:top w:val="none" w:sz="0" w:space="1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20"/>
          <w:szCs w:val="20"/>
        </w:rPr>
      </w:pPr>
    </w:p>
    <w:sectPr w:rsidR="00C70787" w:rsidRPr="00C70787" w:rsidSect="009C6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275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69AB" w14:textId="77777777" w:rsidR="00B66811" w:rsidRDefault="00B66811">
      <w:pPr>
        <w:spacing w:after="0" w:line="240" w:lineRule="auto"/>
      </w:pPr>
      <w:r>
        <w:separator/>
      </w:r>
    </w:p>
  </w:endnote>
  <w:endnote w:type="continuationSeparator" w:id="0">
    <w:p w14:paraId="0E66EEC3" w14:textId="77777777" w:rsidR="00B66811" w:rsidRDefault="00B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482C" w14:textId="77777777" w:rsidR="00D33601" w:rsidRDefault="00D33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B05F" w14:textId="39169AA4" w:rsidR="00D33601" w:rsidRDefault="00D33601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5165B9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6802" w14:textId="77777777" w:rsidR="00D33601" w:rsidRDefault="00D33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2101" w14:textId="77777777" w:rsidR="00B66811" w:rsidRDefault="00B66811">
      <w:pPr>
        <w:spacing w:after="0" w:line="240" w:lineRule="auto"/>
      </w:pPr>
      <w:r>
        <w:separator/>
      </w:r>
    </w:p>
  </w:footnote>
  <w:footnote w:type="continuationSeparator" w:id="0">
    <w:p w14:paraId="26AA9C53" w14:textId="77777777" w:rsidR="00B66811" w:rsidRDefault="00B6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1ABD" w14:textId="77777777" w:rsidR="00D33601" w:rsidRDefault="00D33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C8B0" w14:textId="40FDEBE3" w:rsidR="00D33601" w:rsidRDefault="009C6B4D">
    <w:pPr>
      <w:tabs>
        <w:tab w:val="left" w:pos="284"/>
      </w:tabs>
      <w:spacing w:before="948" w:after="60" w:line="240" w:lineRule="auto"/>
      <w:jc w:val="center"/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1A4598F6" wp14:editId="12FCF634">
          <wp:simplePos x="0" y="0"/>
          <wp:positionH relativeFrom="margin">
            <wp:posOffset>-266700</wp:posOffset>
          </wp:positionH>
          <wp:positionV relativeFrom="paragraph">
            <wp:posOffset>297180</wp:posOffset>
          </wp:positionV>
          <wp:extent cx="1032510" cy="929640"/>
          <wp:effectExtent l="0" t="0" r="0" b="3810"/>
          <wp:wrapThrough wrapText="bothSides">
            <wp:wrapPolygon edited="0">
              <wp:start x="0" y="0"/>
              <wp:lineTo x="0" y="21246"/>
              <wp:lineTo x="21122" y="21246"/>
              <wp:lineTo x="21122" y="0"/>
              <wp:lineTo x="0" y="0"/>
            </wp:wrapPolygon>
          </wp:wrapThrough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3CF5E34" wp14:editId="52A4943B">
          <wp:simplePos x="0" y="0"/>
          <wp:positionH relativeFrom="column">
            <wp:posOffset>5334000</wp:posOffset>
          </wp:positionH>
          <wp:positionV relativeFrom="paragraph">
            <wp:posOffset>448310</wp:posOffset>
          </wp:positionV>
          <wp:extent cx="668020" cy="781685"/>
          <wp:effectExtent l="0" t="0" r="0" b="0"/>
          <wp:wrapThrough wrapText="bothSides">
            <wp:wrapPolygon edited="0">
              <wp:start x="0" y="0"/>
              <wp:lineTo x="0" y="21056"/>
              <wp:lineTo x="20943" y="21056"/>
              <wp:lineTo x="20943" y="0"/>
              <wp:lineTo x="0" y="0"/>
            </wp:wrapPolygon>
          </wp:wrapThrough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3" w:name="_1fob9te" w:colFirst="0" w:colLast="0"/>
    <w:bookmarkEnd w:id="3"/>
    <w:r w:rsidR="00D33601">
      <w:rPr>
        <w:rFonts w:ascii="Cambria" w:eastAsia="Cambria" w:hAnsi="Cambria" w:cs="Cambria"/>
        <w:b/>
        <w:sz w:val="20"/>
        <w:szCs w:val="20"/>
      </w:rPr>
      <w:t>UNIVERSIDADE FEDERAL DO PARÁ</w:t>
    </w:r>
  </w:p>
  <w:p w14:paraId="5727CE72" w14:textId="6429D5F6" w:rsidR="00D33601" w:rsidRDefault="00D33601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INSTITUTO DE CIÊNCIAS JURÍDICAS            </w:t>
    </w:r>
  </w:p>
  <w:p w14:paraId="2D27C255" w14:textId="34AE994C" w:rsidR="00D33601" w:rsidRDefault="00D33601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>PROGRAMA DE PÓS-GRADUAÇÃO EM DIREITO</w:t>
    </w:r>
  </w:p>
  <w:p w14:paraId="0B4430E8" w14:textId="5DB094FA" w:rsidR="0050616D" w:rsidRDefault="0050616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D591" w14:textId="77777777" w:rsidR="00D33601" w:rsidRDefault="00D336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5"/>
    <w:rsid w:val="000069D0"/>
    <w:rsid w:val="000852F6"/>
    <w:rsid w:val="00096469"/>
    <w:rsid w:val="00132228"/>
    <w:rsid w:val="00197636"/>
    <w:rsid w:val="001A58E6"/>
    <w:rsid w:val="001F1726"/>
    <w:rsid w:val="002830C7"/>
    <w:rsid w:val="002A5914"/>
    <w:rsid w:val="002F3FCA"/>
    <w:rsid w:val="00352A9A"/>
    <w:rsid w:val="003C58AE"/>
    <w:rsid w:val="003F797A"/>
    <w:rsid w:val="0041138F"/>
    <w:rsid w:val="004202A8"/>
    <w:rsid w:val="004B400F"/>
    <w:rsid w:val="0050616D"/>
    <w:rsid w:val="005165B9"/>
    <w:rsid w:val="00524C13"/>
    <w:rsid w:val="00557D9C"/>
    <w:rsid w:val="005E7FE0"/>
    <w:rsid w:val="0063586C"/>
    <w:rsid w:val="006A0FF4"/>
    <w:rsid w:val="00706E0E"/>
    <w:rsid w:val="007912B8"/>
    <w:rsid w:val="007C0642"/>
    <w:rsid w:val="00872E78"/>
    <w:rsid w:val="00943AE1"/>
    <w:rsid w:val="00947365"/>
    <w:rsid w:val="009B2619"/>
    <w:rsid w:val="009C6B4D"/>
    <w:rsid w:val="00A53809"/>
    <w:rsid w:val="00AA32E4"/>
    <w:rsid w:val="00AB4C9A"/>
    <w:rsid w:val="00B0071F"/>
    <w:rsid w:val="00B14BF2"/>
    <w:rsid w:val="00B66811"/>
    <w:rsid w:val="00C11C51"/>
    <w:rsid w:val="00C4248F"/>
    <w:rsid w:val="00C44071"/>
    <w:rsid w:val="00C70787"/>
    <w:rsid w:val="00C73A78"/>
    <w:rsid w:val="00CB770D"/>
    <w:rsid w:val="00D33601"/>
    <w:rsid w:val="00D727A1"/>
    <w:rsid w:val="00DD0330"/>
    <w:rsid w:val="00E47E06"/>
    <w:rsid w:val="00EE6342"/>
    <w:rsid w:val="00F910F5"/>
    <w:rsid w:val="00F96023"/>
    <w:rsid w:val="00FB76B2"/>
    <w:rsid w:val="00FF012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C4349"/>
  <w15:docId w15:val="{B119EBFA-E18B-47C5-9DA3-78C8A92C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E62516-6795-42ED-9636-51A5510D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Jhenniffer da S. Car da S. Carvalho</dc:creator>
  <cp:lastModifiedBy>Maria Beatriz Vieira Vital</cp:lastModifiedBy>
  <cp:revision>2</cp:revision>
  <dcterms:created xsi:type="dcterms:W3CDTF">2020-01-29T13:56:00Z</dcterms:created>
  <dcterms:modified xsi:type="dcterms:W3CDTF">2020-01-29T13:56:00Z</dcterms:modified>
</cp:coreProperties>
</file>